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99" w:rsidRPr="00650399" w:rsidRDefault="00650399" w:rsidP="00650399">
      <w:pPr>
        <w:spacing w:line="276" w:lineRule="auto"/>
        <w:ind w:firstLine="708"/>
        <w:rPr>
          <w:sz w:val="28"/>
          <w:szCs w:val="28"/>
        </w:rPr>
      </w:pPr>
      <w:r w:rsidRPr="00650399">
        <w:rPr>
          <w:b/>
          <w:sz w:val="28"/>
          <w:szCs w:val="28"/>
        </w:rPr>
        <w:t>Аннотация к рабочей программе дисциплины «Русский язык»</w:t>
      </w:r>
    </w:p>
    <w:p w:rsidR="00650399" w:rsidRPr="00650399" w:rsidRDefault="00650399" w:rsidP="00BD7566">
      <w:pPr>
        <w:spacing w:line="276" w:lineRule="auto"/>
        <w:ind w:firstLine="708"/>
        <w:jc w:val="both"/>
        <w:rPr>
          <w:sz w:val="28"/>
          <w:szCs w:val="28"/>
        </w:rPr>
      </w:pPr>
      <w:r w:rsidRPr="00650399">
        <w:rPr>
          <w:bCs/>
          <w:iCs/>
          <w:sz w:val="28"/>
          <w:szCs w:val="28"/>
        </w:rPr>
        <w:t xml:space="preserve"> Рабочая программа по математике составлена на основе </w:t>
      </w:r>
      <w:proofErr w:type="gramStart"/>
      <w:r w:rsidRPr="00650399">
        <w:rPr>
          <w:bCs/>
          <w:iCs/>
          <w:sz w:val="28"/>
          <w:szCs w:val="28"/>
        </w:rPr>
        <w:t>федерального</w:t>
      </w:r>
      <w:proofErr w:type="gramEnd"/>
      <w:r w:rsidRPr="00650399">
        <w:rPr>
          <w:bCs/>
          <w:iCs/>
          <w:sz w:val="28"/>
          <w:szCs w:val="28"/>
        </w:rPr>
        <w:t xml:space="preserve"> государственного образовательного стандарта</w:t>
      </w:r>
      <w:proofErr w:type="gramStart"/>
      <w:r w:rsidRPr="00650399">
        <w:rPr>
          <w:bCs/>
          <w:iCs/>
          <w:sz w:val="28"/>
          <w:szCs w:val="28"/>
        </w:rPr>
        <w:t>.</w:t>
      </w:r>
      <w:proofErr w:type="gramEnd"/>
      <w:r w:rsidRPr="00650399">
        <w:rPr>
          <w:bCs/>
          <w:iCs/>
          <w:sz w:val="28"/>
          <w:szCs w:val="28"/>
        </w:rPr>
        <w:t xml:space="preserve"> (</w:t>
      </w:r>
      <w:proofErr w:type="gramStart"/>
      <w:r w:rsidRPr="00650399">
        <w:rPr>
          <w:bCs/>
          <w:iCs/>
          <w:sz w:val="28"/>
          <w:szCs w:val="28"/>
        </w:rPr>
        <w:t>п</w:t>
      </w:r>
      <w:proofErr w:type="gramEnd"/>
      <w:r w:rsidRPr="00650399">
        <w:rPr>
          <w:bCs/>
          <w:iCs/>
          <w:sz w:val="28"/>
          <w:szCs w:val="28"/>
        </w:rPr>
        <w:t xml:space="preserve">риказ Министерства образования и науки РФ от 06.10.2009г. № 373 «Об утверждении федерального государственного образовательного стандарта начального общего образования»),  </w:t>
      </w:r>
    </w:p>
    <w:p w:rsidR="00650399" w:rsidRPr="00650399" w:rsidRDefault="00650399" w:rsidP="00BD7566">
      <w:pPr>
        <w:shd w:val="clear" w:color="auto" w:fill="FFFFFF"/>
        <w:spacing w:line="276" w:lineRule="auto"/>
        <w:jc w:val="both"/>
        <w:rPr>
          <w:color w:val="404040"/>
          <w:sz w:val="28"/>
          <w:szCs w:val="28"/>
        </w:rPr>
      </w:pPr>
      <w:r w:rsidRPr="00650399">
        <w:rPr>
          <w:sz w:val="28"/>
          <w:szCs w:val="28"/>
        </w:rPr>
        <w:t xml:space="preserve">Авторской программы   Т.Г. </w:t>
      </w:r>
      <w:proofErr w:type="spellStart"/>
      <w:r w:rsidRPr="00650399">
        <w:rPr>
          <w:sz w:val="28"/>
          <w:szCs w:val="28"/>
        </w:rPr>
        <w:t>Рамзаевой</w:t>
      </w:r>
      <w:proofErr w:type="spellEnd"/>
      <w:r w:rsidRPr="00650399">
        <w:rPr>
          <w:sz w:val="28"/>
          <w:szCs w:val="28"/>
        </w:rPr>
        <w:t xml:space="preserve"> «Русский язык» (2014 г.), </w:t>
      </w:r>
      <w:r w:rsidRPr="00650399">
        <w:rPr>
          <w:color w:val="404040"/>
          <w:sz w:val="28"/>
          <w:szCs w:val="28"/>
        </w:rPr>
        <w:t>утвержденной МО РФ.</w:t>
      </w:r>
      <w:bookmarkStart w:id="0" w:name="_GoBack"/>
      <w:bookmarkEnd w:id="0"/>
    </w:p>
    <w:p w:rsidR="00650399" w:rsidRPr="00650399" w:rsidRDefault="00650399" w:rsidP="00650399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 w:val="28"/>
          <w:szCs w:val="28"/>
        </w:rPr>
      </w:pPr>
      <w:r w:rsidRPr="00650399">
        <w:rPr>
          <w:b/>
          <w:bCs/>
          <w:sz w:val="28"/>
          <w:szCs w:val="28"/>
        </w:rPr>
        <w:t xml:space="preserve">Цель рабочей программы </w:t>
      </w:r>
      <w:r w:rsidRPr="00650399">
        <w:rPr>
          <w:rFonts w:eastAsia="TimesNewRomanPSMT"/>
          <w:sz w:val="28"/>
          <w:szCs w:val="28"/>
        </w:rPr>
        <w:t xml:space="preserve">– конкретизация содержания образовательного стандарта с учетом </w:t>
      </w:r>
      <w:proofErr w:type="spellStart"/>
      <w:r w:rsidRPr="00650399">
        <w:rPr>
          <w:rFonts w:eastAsia="TimesNewRomanPSMT"/>
          <w:sz w:val="28"/>
          <w:szCs w:val="28"/>
        </w:rPr>
        <w:t>межпредметных</w:t>
      </w:r>
      <w:proofErr w:type="spellEnd"/>
      <w:r w:rsidRPr="00650399">
        <w:rPr>
          <w:rFonts w:eastAsia="TimesNewRomanPSMT"/>
          <w:sz w:val="28"/>
          <w:szCs w:val="28"/>
        </w:rPr>
        <w:t xml:space="preserve"> и </w:t>
      </w:r>
      <w:proofErr w:type="spellStart"/>
      <w:r w:rsidRPr="00650399">
        <w:rPr>
          <w:rFonts w:eastAsia="TimesNewRomanPSMT"/>
          <w:sz w:val="28"/>
          <w:szCs w:val="28"/>
        </w:rPr>
        <w:t>внутрипредметных</w:t>
      </w:r>
      <w:proofErr w:type="spellEnd"/>
      <w:r w:rsidRPr="00650399">
        <w:rPr>
          <w:rFonts w:eastAsia="TimesNewRomanPSMT"/>
          <w:sz w:val="28"/>
          <w:szCs w:val="28"/>
        </w:rPr>
        <w:t xml:space="preserve"> связей, логики учебного процесса и возрастных особенностей младших школьников, ознакомление обучающихся с лексико-грамматическими разрядами слов, словообразованием, нормами литературного произношения, орфографией, синтаксическим строем родного языка.</w:t>
      </w:r>
    </w:p>
    <w:p w:rsidR="00650399" w:rsidRPr="00650399" w:rsidRDefault="00650399" w:rsidP="0065039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PSMT"/>
          <w:b/>
          <w:bCs/>
          <w:sz w:val="28"/>
          <w:szCs w:val="28"/>
        </w:rPr>
      </w:pPr>
      <w:r w:rsidRPr="00650399">
        <w:rPr>
          <w:rFonts w:eastAsia="TimesNewRomanPSMT"/>
          <w:b/>
          <w:bCs/>
          <w:sz w:val="28"/>
          <w:szCs w:val="28"/>
        </w:rPr>
        <w:t>Задачи, решаемые при реализации рабочей программы:</w:t>
      </w:r>
    </w:p>
    <w:p w:rsidR="00650399" w:rsidRPr="00650399" w:rsidRDefault="00650399" w:rsidP="00650399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 w:val="28"/>
          <w:szCs w:val="28"/>
        </w:rPr>
      </w:pPr>
      <w:r w:rsidRPr="00650399">
        <w:rPr>
          <w:rFonts w:eastAsia="TimesNewRomanPSMT"/>
          <w:sz w:val="28"/>
          <w:szCs w:val="28"/>
        </w:rPr>
        <w:t xml:space="preserve">- </w:t>
      </w:r>
      <w:r w:rsidRPr="00650399">
        <w:rPr>
          <w:rFonts w:eastAsia="TimesNewRomanPSMT"/>
          <w:b/>
          <w:bCs/>
          <w:sz w:val="28"/>
          <w:szCs w:val="28"/>
        </w:rPr>
        <w:t xml:space="preserve">развитие </w:t>
      </w:r>
      <w:r w:rsidRPr="00650399">
        <w:rPr>
          <w:rFonts w:eastAsia="TimesNewRomanPSMT"/>
          <w:sz w:val="28"/>
          <w:szCs w:val="28"/>
        </w:rPr>
        <w:t>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650399" w:rsidRPr="00650399" w:rsidRDefault="00650399" w:rsidP="00650399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 w:val="28"/>
          <w:szCs w:val="28"/>
        </w:rPr>
      </w:pPr>
      <w:r w:rsidRPr="00650399">
        <w:rPr>
          <w:rFonts w:eastAsia="TimesNewRomanPSMT"/>
          <w:sz w:val="28"/>
          <w:szCs w:val="28"/>
        </w:rPr>
        <w:t xml:space="preserve">- </w:t>
      </w:r>
      <w:r w:rsidRPr="00650399">
        <w:rPr>
          <w:rFonts w:eastAsia="TimesNewRomanPSMT"/>
          <w:b/>
          <w:bCs/>
          <w:sz w:val="28"/>
          <w:szCs w:val="28"/>
        </w:rPr>
        <w:t xml:space="preserve">освоение </w:t>
      </w:r>
      <w:r w:rsidRPr="00650399">
        <w:rPr>
          <w:rFonts w:eastAsia="TimesNewRomanPSMT"/>
          <w:sz w:val="28"/>
          <w:szCs w:val="28"/>
        </w:rPr>
        <w:t>первоначальных знаний о лексике, фонетике, грамматике русского языка; овладение элементарными способами анализа изучаемых явлений языка;</w:t>
      </w:r>
    </w:p>
    <w:p w:rsidR="00650399" w:rsidRPr="00650399" w:rsidRDefault="00650399" w:rsidP="00650399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 w:val="28"/>
          <w:szCs w:val="28"/>
        </w:rPr>
      </w:pPr>
      <w:r w:rsidRPr="00650399">
        <w:rPr>
          <w:rFonts w:eastAsia="TimesNewRomanPSMT"/>
          <w:sz w:val="28"/>
          <w:szCs w:val="28"/>
        </w:rPr>
        <w:t xml:space="preserve">- </w:t>
      </w:r>
      <w:r w:rsidRPr="00650399">
        <w:rPr>
          <w:rFonts w:eastAsia="TimesNewRomanPSMT"/>
          <w:b/>
          <w:bCs/>
          <w:sz w:val="28"/>
          <w:szCs w:val="28"/>
        </w:rPr>
        <w:t xml:space="preserve">овладение </w:t>
      </w:r>
      <w:r w:rsidRPr="00650399">
        <w:rPr>
          <w:rFonts w:eastAsia="TimesNewRomanPSMT"/>
          <w:sz w:val="28"/>
          <w:szCs w:val="28"/>
        </w:rPr>
        <w:t>умениями правильного письма и чтения, участвовать в диалоге, составлять несложные монологические высказывания;</w:t>
      </w:r>
    </w:p>
    <w:p w:rsidR="00650399" w:rsidRPr="00650399" w:rsidRDefault="00650399" w:rsidP="00650399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 w:val="28"/>
          <w:szCs w:val="28"/>
        </w:rPr>
      </w:pPr>
      <w:r w:rsidRPr="00650399">
        <w:rPr>
          <w:rFonts w:eastAsia="TimesNewRomanPSMT"/>
          <w:sz w:val="28"/>
          <w:szCs w:val="28"/>
        </w:rPr>
        <w:t xml:space="preserve">- </w:t>
      </w:r>
      <w:r w:rsidRPr="00650399">
        <w:rPr>
          <w:rFonts w:eastAsia="TimesNewRomanPSMT"/>
          <w:b/>
          <w:bCs/>
          <w:sz w:val="28"/>
          <w:szCs w:val="28"/>
        </w:rPr>
        <w:t xml:space="preserve">воспитание </w:t>
      </w:r>
      <w:r w:rsidRPr="00650399">
        <w:rPr>
          <w:rFonts w:eastAsia="TimesNewRomanPSMT"/>
          <w:sz w:val="28"/>
          <w:szCs w:val="28"/>
        </w:rPr>
        <w:t xml:space="preserve">эмоционально-ценностного отношения к родному языку, чувства сопричастности к сохранению его уникальности и чистоты; </w:t>
      </w:r>
    </w:p>
    <w:p w:rsidR="00650399" w:rsidRPr="00650399" w:rsidRDefault="00650399" w:rsidP="00650399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 w:val="28"/>
          <w:szCs w:val="28"/>
        </w:rPr>
      </w:pPr>
      <w:r w:rsidRPr="00650399">
        <w:rPr>
          <w:rFonts w:eastAsia="TimesNewRomanPSMT"/>
          <w:sz w:val="28"/>
          <w:szCs w:val="28"/>
        </w:rPr>
        <w:t>- пробуждение познавательного интереса к родному слову; стремления совершенствовать свою речь.</w:t>
      </w:r>
    </w:p>
    <w:p w:rsidR="00650399" w:rsidRPr="00650399" w:rsidRDefault="00650399" w:rsidP="00650399">
      <w:pPr>
        <w:spacing w:line="276" w:lineRule="auto"/>
        <w:jc w:val="both"/>
        <w:rPr>
          <w:b/>
          <w:sz w:val="28"/>
          <w:szCs w:val="28"/>
        </w:rPr>
      </w:pPr>
      <w:r w:rsidRPr="00650399">
        <w:rPr>
          <w:b/>
          <w:sz w:val="28"/>
          <w:szCs w:val="28"/>
        </w:rPr>
        <w:t>Содержание программы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Фонетика и графика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proofErr w:type="spellStart"/>
      <w:r w:rsidRPr="00650399">
        <w:rPr>
          <w:sz w:val="28"/>
          <w:szCs w:val="28"/>
        </w:rPr>
        <w:t>Морфемика</w:t>
      </w:r>
      <w:proofErr w:type="spellEnd"/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Лексика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Морфология (части речи)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Синтаксис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Орфография и пунктуация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Развитие речи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Место предмета в учебном плане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На изучение русского языка</w:t>
      </w:r>
      <w:proofErr w:type="gramStart"/>
      <w:r w:rsidRPr="00650399">
        <w:rPr>
          <w:sz w:val="28"/>
          <w:szCs w:val="28"/>
        </w:rPr>
        <w:t xml:space="preserve"> В</w:t>
      </w:r>
      <w:proofErr w:type="gramEnd"/>
      <w:r w:rsidRPr="00650399">
        <w:rPr>
          <w:sz w:val="28"/>
          <w:szCs w:val="28"/>
        </w:rPr>
        <w:t>о 2 классе</w:t>
      </w:r>
      <w:r w:rsidR="00BD7566">
        <w:rPr>
          <w:sz w:val="28"/>
          <w:szCs w:val="28"/>
        </w:rPr>
        <w:t xml:space="preserve"> </w:t>
      </w:r>
      <w:r w:rsidRPr="00650399">
        <w:rPr>
          <w:sz w:val="28"/>
          <w:szCs w:val="28"/>
        </w:rPr>
        <w:t xml:space="preserve">отводится по 136 часов (4 часов в 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>неделю, 34 учебные недели).</w:t>
      </w:r>
    </w:p>
    <w:p w:rsidR="00650399" w:rsidRPr="00650399" w:rsidRDefault="00650399" w:rsidP="00650399">
      <w:pPr>
        <w:spacing w:line="276" w:lineRule="auto"/>
        <w:jc w:val="both"/>
        <w:rPr>
          <w:sz w:val="28"/>
          <w:szCs w:val="28"/>
        </w:rPr>
      </w:pPr>
      <w:r w:rsidRPr="00650399">
        <w:rPr>
          <w:sz w:val="28"/>
          <w:szCs w:val="28"/>
        </w:rPr>
        <w:t xml:space="preserve">Программа обеспечивает достижение выпускниками начальной школы  определённых личностных, </w:t>
      </w:r>
      <w:proofErr w:type="spellStart"/>
      <w:r w:rsidRPr="00650399">
        <w:rPr>
          <w:sz w:val="28"/>
          <w:szCs w:val="28"/>
        </w:rPr>
        <w:t>метапредметных</w:t>
      </w:r>
      <w:proofErr w:type="spellEnd"/>
      <w:r w:rsidRPr="00650399">
        <w:rPr>
          <w:sz w:val="28"/>
          <w:szCs w:val="28"/>
        </w:rPr>
        <w:t xml:space="preserve"> и предметных результатов.</w:t>
      </w:r>
    </w:p>
    <w:p w:rsidR="002A6314" w:rsidRPr="00650399" w:rsidRDefault="002A6314" w:rsidP="00650399">
      <w:pPr>
        <w:spacing w:line="276" w:lineRule="auto"/>
        <w:rPr>
          <w:sz w:val="28"/>
          <w:szCs w:val="28"/>
        </w:rPr>
      </w:pPr>
    </w:p>
    <w:sectPr w:rsidR="002A6314" w:rsidRPr="00650399" w:rsidSect="00BD75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57229"/>
    <w:multiLevelType w:val="hybridMultilevel"/>
    <w:tmpl w:val="DEBA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0399"/>
    <w:rsid w:val="002A6314"/>
    <w:rsid w:val="00650399"/>
    <w:rsid w:val="00B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399"/>
    <w:pPr>
      <w:spacing w:before="100" w:beforeAutospacing="1" w:after="100" w:afterAutospacing="1"/>
    </w:pPr>
  </w:style>
  <w:style w:type="character" w:styleId="a4">
    <w:name w:val="Strong"/>
    <w:qFormat/>
    <w:rsid w:val="00650399"/>
    <w:rPr>
      <w:b/>
      <w:bCs/>
    </w:rPr>
  </w:style>
  <w:style w:type="character" w:styleId="a5">
    <w:name w:val="Emphasis"/>
    <w:qFormat/>
    <w:rsid w:val="00650399"/>
    <w:rPr>
      <w:rFonts w:ascii="Times New Roman" w:hAnsi="Times New Roman" w:cs="Times New Roman"/>
      <w:b/>
      <w:bCs/>
      <w:i/>
      <w:iCs/>
    </w:rPr>
  </w:style>
  <w:style w:type="paragraph" w:customStyle="1" w:styleId="1">
    <w:name w:val="Абзац списка1"/>
    <w:basedOn w:val="a"/>
    <w:qFormat/>
    <w:rsid w:val="00650399"/>
    <w:pPr>
      <w:ind w:left="720"/>
    </w:pPr>
    <w:rPr>
      <w:lang w:val="en-US" w:eastAsia="en-US"/>
    </w:rPr>
  </w:style>
  <w:style w:type="character" w:customStyle="1" w:styleId="Zag11">
    <w:name w:val="Zag_11"/>
    <w:rsid w:val="00650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1614</Characters>
  <Application>Microsoft Office Word</Application>
  <DocSecurity>0</DocSecurity>
  <Lines>13</Lines>
  <Paragraphs>3</Paragraphs>
  <ScaleCrop>false</ScaleCrop>
  <Company>school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2</cp:revision>
  <dcterms:created xsi:type="dcterms:W3CDTF">2017-02-11T04:35:00Z</dcterms:created>
  <dcterms:modified xsi:type="dcterms:W3CDTF">2020-11-05T08:46:00Z</dcterms:modified>
</cp:coreProperties>
</file>